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C153" w14:textId="77777777" w:rsidR="00FC2692" w:rsidRPr="00D61034" w:rsidRDefault="00FC2692" w:rsidP="00FC2692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</w:pPr>
    </w:p>
    <w:p w14:paraId="0064551C" w14:textId="65474610" w:rsidR="00FC2692" w:rsidRPr="00FC2692" w:rsidRDefault="00FC2692" w:rsidP="00FC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6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</w:t>
      </w:r>
      <w:r w:rsidR="002E58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Pr="00FC26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A4D2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FUNDRAISING </w:t>
      </w:r>
      <w:r w:rsidRPr="00FC26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PLANNING SHEET</w:t>
      </w:r>
    </w:p>
    <w:p w14:paraId="2421C2D4" w14:textId="77777777" w:rsidR="00FC2692" w:rsidRPr="00FC2692" w:rsidRDefault="00FC2692" w:rsidP="00F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C0693" w14:textId="77777777" w:rsidR="00FC2692" w:rsidRPr="00FC2692" w:rsidRDefault="00FC2692" w:rsidP="00F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As soon as possible...</w:t>
      </w:r>
    </w:p>
    <w:p w14:paraId="1FD5092D" w14:textId="14E0381C" w:rsidR="00FC2692" w:rsidRPr="00FC2692" w:rsidRDefault="00FC2692" w:rsidP="00FC269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Begin planning your </w:t>
      </w:r>
      <w:r w:rsidR="00CE530E">
        <w:rPr>
          <w:rFonts w:ascii="Calibri" w:eastAsia="Times New Roman" w:hAnsi="Calibri" w:cs="Calibri"/>
          <w:color w:val="000000"/>
          <w:sz w:val="24"/>
          <w:szCs w:val="24"/>
        </w:rPr>
        <w:t>F</w:t>
      </w:r>
      <w:r w:rsidR="00B30727">
        <w:rPr>
          <w:rFonts w:ascii="Calibri" w:eastAsia="Times New Roman" w:hAnsi="Calibri" w:cs="Calibri"/>
          <w:color w:val="000000"/>
          <w:sz w:val="24"/>
          <w:szCs w:val="24"/>
        </w:rPr>
        <w:t>undraiser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. Choose </w:t>
      </w:r>
      <w:r w:rsidR="00F47228">
        <w:rPr>
          <w:rFonts w:ascii="Calibri" w:eastAsia="Times New Roman" w:hAnsi="Calibri" w:cs="Calibri"/>
          <w:color w:val="000000"/>
          <w:sz w:val="24"/>
          <w:szCs w:val="24"/>
        </w:rPr>
        <w:t>your option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, the date(s) of the fundraiser, </w:t>
      </w:r>
      <w:proofErr w:type="gramStart"/>
      <w:r w:rsidRPr="00FC2692">
        <w:rPr>
          <w:rFonts w:ascii="Calibri" w:eastAsia="Times New Roman" w:hAnsi="Calibri" w:cs="Calibri"/>
          <w:color w:val="000000"/>
          <w:sz w:val="24"/>
          <w:szCs w:val="24"/>
        </w:rPr>
        <w:t>and  how</w:t>
      </w:r>
      <w:proofErr w:type="gramEnd"/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 you wish to promote it</w:t>
      </w:r>
      <w:r w:rsidR="007800C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ACDB9AC" w14:textId="6752FFA2" w:rsidR="00FC2692" w:rsidRPr="00FC2692" w:rsidRDefault="00FC2692" w:rsidP="00FC269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Contact Shady Lane Greenhouse to reserve your spot on the fundraising calenda</w:t>
      </w:r>
      <w:r w:rsidR="00B30727">
        <w:rPr>
          <w:rFonts w:ascii="Calibri" w:eastAsia="Times New Roman" w:hAnsi="Calibri" w:cs="Calibri"/>
          <w:color w:val="000000"/>
          <w:sz w:val="24"/>
          <w:szCs w:val="24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and</w:t>
      </w:r>
      <w:r w:rsidR="00357B92">
        <w:rPr>
          <w:rFonts w:ascii="Calibri" w:eastAsia="Times New Roman" w:hAnsi="Calibri" w:cs="Calibri"/>
          <w:color w:val="000000"/>
          <w:sz w:val="24"/>
          <w:szCs w:val="24"/>
        </w:rPr>
        <w:t>/or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30727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schedule your preferred delivery or pick-up method. Your delivery options are:</w:t>
      </w:r>
    </w:p>
    <w:p w14:paraId="5158C969" w14:textId="153531DA" w:rsidR="00FC2692" w:rsidRPr="00FC2692" w:rsidRDefault="00FC2692" w:rsidP="00FC2692">
      <w:pPr>
        <w:numPr>
          <w:ilvl w:val="1"/>
          <w:numId w:val="2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Your vehicle(s), your driver(s): Free</w:t>
      </w:r>
    </w:p>
    <w:p w14:paraId="56339763" w14:textId="77777777" w:rsidR="00FC2692" w:rsidRPr="00FC2692" w:rsidRDefault="00FC2692" w:rsidP="00FC2692">
      <w:pPr>
        <w:numPr>
          <w:ilvl w:val="1"/>
          <w:numId w:val="2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Our truck, your driver: $70.00 per truck</w:t>
      </w:r>
    </w:p>
    <w:p w14:paraId="14438D6E" w14:textId="26D35A1F" w:rsidR="00FC2692" w:rsidRPr="00FC2692" w:rsidRDefault="00C32612" w:rsidP="00FC2692">
      <w:pPr>
        <w:numPr>
          <w:ilvl w:val="1"/>
          <w:numId w:val="2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Our truck, our deliver</w:t>
      </w:r>
      <w:r w:rsidR="00681ED1">
        <w:rPr>
          <w:rFonts w:ascii="Calibri" w:eastAsia="Times New Roman" w:hAnsi="Calibri" w:cs="Calibri"/>
          <w:color w:val="000000"/>
          <w:sz w:val="24"/>
          <w:szCs w:val="24"/>
        </w:rPr>
        <w:t>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$100.00</w:t>
      </w:r>
    </w:p>
    <w:p w14:paraId="137F1136" w14:textId="77777777" w:rsidR="00582514" w:rsidRDefault="00FC2692" w:rsidP="0058251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Complete the </w:t>
      </w:r>
      <w:r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>Fundrais</w:t>
      </w:r>
      <w:r w:rsidR="00CA4A4A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 xml:space="preserve">ing Organization </w:t>
      </w:r>
      <w:r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>Information Sheet</w:t>
      </w:r>
      <w:r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and submit it via email or mail.</w:t>
      </w:r>
    </w:p>
    <w:p w14:paraId="61EE6F18" w14:textId="2B63A8A2" w:rsidR="00C4780D" w:rsidRPr="0093419D" w:rsidRDefault="0093419D" w:rsidP="00582514">
      <w:pPr>
        <w:spacing w:after="0" w:line="240" w:lineRule="auto"/>
        <w:ind w:left="360"/>
        <w:textAlignment w:val="baseline"/>
        <w:rPr>
          <w:rFonts w:ascii="Book Antiqua" w:eastAsia="Times New Roman" w:hAnsi="Book Antiqua" w:cs="Calibri"/>
          <w:b/>
          <w:color w:val="000000"/>
          <w:sz w:val="40"/>
          <w:szCs w:val="40"/>
        </w:rPr>
      </w:pPr>
      <w:r w:rsidRPr="0093419D">
        <w:rPr>
          <w:rFonts w:eastAsia="Times New Roman" w:cstheme="minorHAnsi"/>
          <w:b/>
          <w:bCs/>
          <w:color w:val="000000"/>
          <w:sz w:val="40"/>
          <w:szCs w:val="40"/>
        </w:rPr>
        <w:t>*</w:t>
      </w:r>
      <w:r w:rsidR="00582514" w:rsidRPr="005825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1) If</w:t>
      </w:r>
      <w:r w:rsidR="006D0431" w:rsidRPr="005825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you are selling </w:t>
      </w:r>
      <w:r w:rsidR="00582514" w:rsidRPr="005825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flowers and </w:t>
      </w:r>
      <w:r w:rsidR="006D0431" w:rsidRPr="005825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plants,</w:t>
      </w:r>
      <w:r w:rsidR="006D0431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a price list is enclosed with suggested</w:t>
      </w:r>
      <w:r w:rsidR="0036080C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retail prices for you.</w:t>
      </w:r>
      <w:r w:rsidR="00FC2692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CFA2246" w14:textId="68C0C919" w:rsidR="00A73CE5" w:rsidRPr="00A73CE5" w:rsidRDefault="00FC2692" w:rsidP="0095633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37DA">
        <w:rPr>
          <w:rFonts w:ascii="Calibri" w:eastAsia="Times New Roman" w:hAnsi="Calibri" w:cs="Calibri"/>
          <w:color w:val="000000"/>
          <w:sz w:val="24"/>
          <w:szCs w:val="24"/>
        </w:rPr>
        <w:t xml:space="preserve">Begin promoting your </w:t>
      </w:r>
      <w:r w:rsidR="001102E8" w:rsidRPr="006D37DA">
        <w:rPr>
          <w:rFonts w:ascii="Calibri" w:eastAsia="Times New Roman" w:hAnsi="Calibri" w:cs="Calibri"/>
          <w:color w:val="000000"/>
          <w:sz w:val="24"/>
          <w:szCs w:val="24"/>
        </w:rPr>
        <w:t>F</w:t>
      </w:r>
      <w:r w:rsidRPr="006D37DA">
        <w:rPr>
          <w:rFonts w:ascii="Calibri" w:eastAsia="Times New Roman" w:hAnsi="Calibri" w:cs="Calibri"/>
          <w:color w:val="000000"/>
          <w:sz w:val="24"/>
          <w:szCs w:val="24"/>
        </w:rPr>
        <w:t xml:space="preserve">undraiser </w:t>
      </w:r>
      <w:r w:rsidR="00582514">
        <w:rPr>
          <w:rFonts w:ascii="Calibri" w:eastAsia="Times New Roman" w:hAnsi="Calibri" w:cs="Calibri"/>
          <w:color w:val="000000"/>
          <w:sz w:val="24"/>
          <w:szCs w:val="24"/>
        </w:rPr>
        <w:t>to start</w:t>
      </w:r>
      <w:r w:rsidRPr="006D37DA">
        <w:rPr>
          <w:rFonts w:ascii="Calibri" w:eastAsia="Times New Roman" w:hAnsi="Calibri" w:cs="Calibri"/>
          <w:color w:val="000000"/>
          <w:sz w:val="24"/>
          <w:szCs w:val="24"/>
        </w:rPr>
        <w:t xml:space="preserve"> selling the flowers </w:t>
      </w:r>
      <w:r w:rsidR="001102E8" w:rsidRPr="006D37DA">
        <w:rPr>
          <w:rFonts w:ascii="Calibri" w:eastAsia="Times New Roman" w:hAnsi="Calibri" w:cs="Calibri"/>
          <w:color w:val="000000"/>
          <w:sz w:val="24"/>
          <w:szCs w:val="24"/>
        </w:rPr>
        <w:t>an</w:t>
      </w:r>
      <w:r w:rsidR="00054417" w:rsidRPr="006D37DA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6D37DA">
        <w:rPr>
          <w:rFonts w:ascii="Calibri" w:eastAsia="Times New Roman" w:hAnsi="Calibri" w:cs="Calibri"/>
          <w:color w:val="000000"/>
          <w:sz w:val="24"/>
          <w:szCs w:val="24"/>
        </w:rPr>
        <w:t xml:space="preserve"> plants. </w:t>
      </w:r>
    </w:p>
    <w:p w14:paraId="45D1E371" w14:textId="58E1E424" w:rsidR="00FC2692" w:rsidRPr="00357B92" w:rsidRDefault="004E1AE1" w:rsidP="00357B9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57B9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</w:t>
      </w:r>
      <w:r w:rsidR="00D30580" w:rsidRPr="00357B9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LANT</w:t>
      </w:r>
      <w:r w:rsidR="00F40151" w:rsidRPr="00357B9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DELIVERY OR </w:t>
      </w:r>
      <w:r w:rsidR="00CC7C4B" w:rsidRPr="00357B9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PICK </w:t>
      </w:r>
      <w:r w:rsidRPr="00357B9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UP</w:t>
      </w:r>
    </w:p>
    <w:p w14:paraId="200F52C6" w14:textId="49712B42" w:rsidR="00FC2692" w:rsidRPr="00FC2692" w:rsidRDefault="00A73CE5" w:rsidP="00FC269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Two weeks before</w:t>
      </w:r>
      <w:r w:rsidR="002F065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your date</w:t>
      </w:r>
      <w:r w:rsidR="00FB4D44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2F065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2F065B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FC2692" w:rsidRPr="00FC2692">
        <w:rPr>
          <w:rFonts w:ascii="Calibri" w:eastAsia="Times New Roman" w:hAnsi="Calibri" w:cs="Calibri"/>
          <w:color w:val="000000"/>
          <w:sz w:val="24"/>
          <w:szCs w:val="24"/>
        </w:rPr>
        <w:t>ally</w:t>
      </w:r>
      <w:proofErr w:type="gramEnd"/>
      <w:r w:rsidR="00FC2692"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 your customers’ orders and enter your totals into the enclosed </w:t>
      </w:r>
      <w:r w:rsidR="0010382F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54535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="0010382F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Plant Sale </w:t>
      </w:r>
      <w:r w:rsidR="00FC2692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Order </w:t>
      </w:r>
      <w:r w:rsidR="0010382F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</w:t>
      </w:r>
      <w:r w:rsidR="00FC2692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orm</w:t>
      </w:r>
      <w:r w:rsidR="0010382F" w:rsidRPr="001038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</w:t>
      </w:r>
      <w:r w:rsidR="00FC2692"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. Make </w:t>
      </w:r>
      <w:r w:rsidR="00C12DA6">
        <w:rPr>
          <w:rFonts w:ascii="Calibri" w:eastAsia="Times New Roman" w:hAnsi="Calibri" w:cs="Calibri"/>
          <w:color w:val="000000"/>
          <w:sz w:val="24"/>
          <w:szCs w:val="24"/>
        </w:rPr>
        <w:t>copies of the order form</w:t>
      </w:r>
      <w:r w:rsidR="00FC2692"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12DA6">
        <w:rPr>
          <w:rFonts w:ascii="Calibri" w:eastAsia="Times New Roman" w:hAnsi="Calibri" w:cs="Calibri"/>
          <w:color w:val="000000"/>
          <w:sz w:val="24"/>
          <w:szCs w:val="24"/>
        </w:rPr>
        <w:t xml:space="preserve">for your records </w:t>
      </w:r>
      <w:r w:rsidR="00FC2692" w:rsidRPr="00FC2692">
        <w:rPr>
          <w:rFonts w:ascii="Calibri" w:eastAsia="Times New Roman" w:hAnsi="Calibri" w:cs="Calibri"/>
          <w:color w:val="000000"/>
          <w:sz w:val="24"/>
          <w:szCs w:val="24"/>
        </w:rPr>
        <w:t>and return the original form to us.</w:t>
      </w:r>
    </w:p>
    <w:p w14:paraId="45D9D5E7" w14:textId="2B5FD3F6" w:rsidR="00582514" w:rsidRPr="00582514" w:rsidRDefault="00FC2692" w:rsidP="0058251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25BF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Submit a deposit of 50% of your total order to </w:t>
      </w:r>
      <w:r w:rsidRPr="003F25BF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>Shady Lane Greenhouse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. You may write a check or call with credit card information. </w:t>
      </w:r>
    </w:p>
    <w:p w14:paraId="52081FE4" w14:textId="77777777" w:rsidR="00582514" w:rsidRPr="00FC2692" w:rsidRDefault="00582514" w:rsidP="0058251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plant sale 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pick-up and delivery:</w:t>
      </w:r>
    </w:p>
    <w:p w14:paraId="1CBC49C5" w14:textId="77777777" w:rsidR="00582514" w:rsidRPr="00FC2692" w:rsidRDefault="00582514" w:rsidP="00582514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Unloading: We ship all orders on carts for easy unloading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Please provide enough time and help to unload.</w:t>
      </w:r>
    </w:p>
    <w:p w14:paraId="7E66B92B" w14:textId="77777777" w:rsidR="00582514" w:rsidRPr="00FC2692" w:rsidRDefault="00582514" w:rsidP="00582514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Counting: Please count your items while the driver and truck are present. </w:t>
      </w:r>
    </w:p>
    <w:p w14:paraId="45DAA613" w14:textId="77777777" w:rsidR="00582514" w:rsidRDefault="00582514" w:rsidP="00582514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 xml:space="preserve">Sorting: We recommend sorting your items before your customers arrive. For smaller orders, you might want to organize products by </w:t>
      </w:r>
      <w:proofErr w:type="gramStart"/>
      <w:r w:rsidRPr="00FC2692">
        <w:rPr>
          <w:rFonts w:ascii="Calibri" w:eastAsia="Times New Roman" w:hAnsi="Calibri" w:cs="Calibri"/>
          <w:color w:val="000000"/>
          <w:sz w:val="24"/>
          <w:szCs w:val="24"/>
        </w:rPr>
        <w:t>customer</w:t>
      </w:r>
      <w:proofErr w:type="gramEnd"/>
      <w:r w:rsidRPr="00FC2692">
        <w:rPr>
          <w:rFonts w:ascii="Calibri" w:eastAsia="Times New Roman" w:hAnsi="Calibri" w:cs="Calibri"/>
          <w:color w:val="000000"/>
          <w:sz w:val="24"/>
          <w:szCs w:val="24"/>
        </w:rPr>
        <w:t>. If you have many customers, organize plants by variety and color, then place signs by each for easy identification. </w:t>
      </w:r>
    </w:p>
    <w:p w14:paraId="7175B19F" w14:textId="77777777" w:rsidR="00582514" w:rsidRDefault="00582514" w:rsidP="00582514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Please call us with any questions. </w:t>
      </w:r>
    </w:p>
    <w:p w14:paraId="17BACC1C" w14:textId="6C4EA6F5" w:rsidR="00357B92" w:rsidRPr="004308AC" w:rsidRDefault="00582514" w:rsidP="00582514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    </w:t>
      </w:r>
      <w:r w:rsidRPr="004308AC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</w:t>
      </w:r>
      <w:r w:rsidR="0093419D" w:rsidRPr="004308AC">
        <w:rPr>
          <w:rFonts w:ascii="Calibri" w:eastAsia="Times New Roman" w:hAnsi="Calibri" w:cs="Calibri"/>
          <w:b/>
          <w:bCs/>
          <w:color w:val="FF0000"/>
          <w:sz w:val="40"/>
          <w:szCs w:val="40"/>
        </w:rPr>
        <w:t>*</w:t>
      </w:r>
      <w:r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2) I</w:t>
      </w:r>
      <w:r w:rsidR="00357B92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f you </w:t>
      </w:r>
      <w:r w:rsidR="00AC26C4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choos</w:t>
      </w:r>
      <w:r w:rsidR="00357B92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e</w:t>
      </w:r>
      <w:r w:rsidR="00AC26C4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the</w:t>
      </w:r>
      <w:r w:rsidR="00FC2692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="00AC26C4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V</w:t>
      </w:r>
      <w:r w:rsidR="00FC2692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oucher</w:t>
      </w:r>
      <w:r w:rsidR="00616AA5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="00AC26C4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option</w:t>
      </w:r>
      <w:r w:rsidR="00FC2692" w:rsidRPr="004308AC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,</w:t>
      </w:r>
      <w:r w:rsidR="00FC2692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="00357B92" w:rsidRPr="004308AC">
        <w:rPr>
          <w:rFonts w:ascii="Calibri" w:eastAsia="Times New Roman" w:hAnsi="Calibri" w:cs="Calibri"/>
          <w:color w:val="FF0000"/>
          <w:sz w:val="24"/>
          <w:szCs w:val="24"/>
        </w:rPr>
        <w:t>see page 4 of this packet</w:t>
      </w:r>
      <w:r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(2025 Fundraising Voucher Planning </w:t>
      </w:r>
      <w:r w:rsidR="000540FB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              </w:t>
      </w:r>
      <w:r w:rsidR="00E408D5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      </w:t>
      </w:r>
      <w:r w:rsidRPr="004308AC">
        <w:rPr>
          <w:rFonts w:ascii="Calibri" w:eastAsia="Times New Roman" w:hAnsi="Calibri" w:cs="Calibri"/>
          <w:color w:val="FF0000"/>
          <w:sz w:val="24"/>
          <w:szCs w:val="24"/>
        </w:rPr>
        <w:t>Page)</w:t>
      </w:r>
      <w:r w:rsidR="00357B92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to create the vouchers or order forms you plan to use, then promote this voucher option to your organization.</w:t>
      </w:r>
    </w:p>
    <w:p w14:paraId="543FAC1F" w14:textId="2C2BBE8A" w:rsidR="00582514" w:rsidRPr="004308AC" w:rsidRDefault="00357B92" w:rsidP="0058251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4308AC">
        <w:rPr>
          <w:rFonts w:ascii="Calibri" w:eastAsia="Times New Roman" w:hAnsi="Calibri" w:cs="Calibri"/>
          <w:color w:val="FF0000"/>
          <w:sz w:val="24"/>
          <w:szCs w:val="24"/>
        </w:rPr>
        <w:t>S</w:t>
      </w:r>
      <w:r w:rsidR="00FC2692" w:rsidRPr="004308AC">
        <w:rPr>
          <w:rFonts w:ascii="Calibri" w:eastAsia="Times New Roman" w:hAnsi="Calibri" w:cs="Calibri"/>
          <w:color w:val="FF0000"/>
          <w:sz w:val="24"/>
          <w:szCs w:val="24"/>
        </w:rPr>
        <w:t>end your customers to Shady Lane Greenhouse to shop and</w:t>
      </w:r>
      <w:r w:rsidR="00814520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="00FC2692" w:rsidRPr="004308AC">
        <w:rPr>
          <w:rFonts w:ascii="Calibri" w:eastAsia="Times New Roman" w:hAnsi="Calibri" w:cs="Calibri"/>
          <w:color w:val="FF0000"/>
          <w:sz w:val="24"/>
          <w:szCs w:val="24"/>
        </w:rPr>
        <w:t xml:space="preserve">use their vouchers. </w:t>
      </w:r>
    </w:p>
    <w:p w14:paraId="7028364B" w14:textId="248BA66B" w:rsidR="00582514" w:rsidRPr="00582514" w:rsidRDefault="0093419D" w:rsidP="0058251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3419D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*</w:t>
      </w:r>
      <w:r w:rsidR="00582514" w:rsidRPr="005825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3) If you choose the Give Back option,</w:t>
      </w:r>
      <w:r w:rsidR="00582514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please call or email Kathy to submit your organization request</w:t>
      </w:r>
      <w:r w:rsidR="001B6FA9">
        <w:rPr>
          <w:rFonts w:ascii="Calibri" w:eastAsia="Times New Roman" w:hAnsi="Calibri" w:cs="Calibri"/>
          <w:color w:val="000000"/>
          <w:sz w:val="24"/>
          <w:szCs w:val="24"/>
        </w:rPr>
        <w:t>-information is exchanged at the register so it is</w:t>
      </w:r>
      <w:r w:rsidR="001B6FA9" w:rsidRPr="001B6FA9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 critical</w:t>
      </w:r>
      <w:r w:rsidR="00582514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r w:rsidR="001B6FA9">
        <w:rPr>
          <w:rFonts w:ascii="Calibri" w:eastAsia="Times New Roman" w:hAnsi="Calibri" w:cs="Calibri"/>
          <w:color w:val="000000"/>
          <w:sz w:val="24"/>
          <w:szCs w:val="24"/>
        </w:rPr>
        <w:t>be</w:t>
      </w:r>
      <w:r w:rsidR="00582514" w:rsidRPr="00582514">
        <w:rPr>
          <w:rFonts w:ascii="Calibri" w:eastAsia="Times New Roman" w:hAnsi="Calibri" w:cs="Calibri"/>
          <w:color w:val="000000"/>
          <w:sz w:val="24"/>
          <w:szCs w:val="24"/>
        </w:rPr>
        <w:t xml:space="preserve"> on the official list</w:t>
      </w:r>
      <w:r w:rsidR="001B6FA9">
        <w:rPr>
          <w:rFonts w:ascii="Calibri" w:eastAsia="Times New Roman" w:hAnsi="Calibri" w:cs="Calibri"/>
          <w:color w:val="000000"/>
          <w:sz w:val="24"/>
          <w:szCs w:val="24"/>
        </w:rPr>
        <w:t xml:space="preserve"> at checkout</w:t>
      </w:r>
      <w:r w:rsidR="00582514" w:rsidRPr="0058251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C3919BE" w14:textId="77777777" w:rsidR="00FC2692" w:rsidRPr="00FC2692" w:rsidRDefault="00FC2692" w:rsidP="00F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D8490" w14:textId="77777777" w:rsidR="00FC2692" w:rsidRPr="00FC2692" w:rsidRDefault="00FC2692" w:rsidP="00F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Following your fundraiser…</w:t>
      </w:r>
    </w:p>
    <w:p w14:paraId="76F34992" w14:textId="3C0809C8" w:rsidR="00FC2692" w:rsidRPr="00FC2692" w:rsidRDefault="00FC2692" w:rsidP="00FC2692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Shady Lane Greenhouse will send you an invoice for the</w:t>
      </w:r>
      <w:r w:rsidR="003B5664">
        <w:rPr>
          <w:rFonts w:ascii="Calibri" w:eastAsia="Times New Roman" w:hAnsi="Calibri" w:cs="Calibri"/>
          <w:color w:val="000000"/>
          <w:sz w:val="24"/>
          <w:szCs w:val="24"/>
        </w:rPr>
        <w:t xml:space="preserve"> balance of the </w:t>
      </w:r>
      <w:r w:rsidRPr="00FC2692">
        <w:rPr>
          <w:rFonts w:ascii="Calibri" w:eastAsia="Times New Roman" w:hAnsi="Calibri" w:cs="Calibri"/>
          <w:color w:val="000000"/>
          <w:sz w:val="24"/>
          <w:szCs w:val="24"/>
        </w:rPr>
        <w:t>items your organization purchased.</w:t>
      </w:r>
    </w:p>
    <w:p w14:paraId="65C16AB1" w14:textId="77EC4935" w:rsidR="00F20D65" w:rsidRPr="004F5561" w:rsidRDefault="00FC2692" w:rsidP="00AE64B5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b/>
          <w:bCs/>
          <w:sz w:val="28"/>
          <w:szCs w:val="28"/>
        </w:rPr>
      </w:pPr>
      <w:r w:rsidRPr="00AE64B5">
        <w:rPr>
          <w:rFonts w:ascii="Calibri" w:eastAsia="Times New Roman" w:hAnsi="Calibri" w:cs="Calibri"/>
          <w:color w:val="000000"/>
          <w:sz w:val="24"/>
          <w:szCs w:val="24"/>
        </w:rPr>
        <w:t xml:space="preserve">For organizations participating in </w:t>
      </w:r>
      <w:r w:rsidR="00FC05C5">
        <w:rPr>
          <w:rFonts w:ascii="Calibri" w:eastAsia="Times New Roman" w:hAnsi="Calibri" w:cs="Calibri"/>
          <w:color w:val="000000"/>
          <w:sz w:val="24"/>
          <w:szCs w:val="24"/>
        </w:rPr>
        <w:t>the Voucher or Give Back option</w:t>
      </w:r>
      <w:r w:rsidR="00AE64B5">
        <w:rPr>
          <w:rFonts w:ascii="Calibri" w:eastAsia="Times New Roman" w:hAnsi="Calibri" w:cs="Calibri"/>
          <w:color w:val="000000"/>
          <w:sz w:val="24"/>
          <w:szCs w:val="24"/>
        </w:rPr>
        <w:t>, we will submit payment to you.</w:t>
      </w:r>
    </w:p>
    <w:p w14:paraId="5099D285" w14:textId="06CF78D7" w:rsidR="004F5561" w:rsidRDefault="004F5561" w:rsidP="00A1363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63A1D8" w14:textId="77777777" w:rsidR="00A13637" w:rsidRDefault="00A13637" w:rsidP="00A1363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8CD384" w14:textId="4D6A2F79" w:rsidR="00FC05C5" w:rsidRPr="0093419D" w:rsidRDefault="00FC05C5" w:rsidP="0027468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FC05C5" w:rsidRPr="0093419D" w:rsidSect="00094848">
      <w:headerReference w:type="default" r:id="rId7"/>
      <w:footerReference w:type="default" r:id="rId8"/>
      <w:pgSz w:w="12240" w:h="15840"/>
      <w:pgMar w:top="450" w:right="720" w:bottom="27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EE19" w14:textId="77777777" w:rsidR="00410F2E" w:rsidRDefault="00410F2E" w:rsidP="00F20D65">
      <w:pPr>
        <w:spacing w:after="0" w:line="240" w:lineRule="auto"/>
      </w:pPr>
      <w:r>
        <w:separator/>
      </w:r>
    </w:p>
  </w:endnote>
  <w:endnote w:type="continuationSeparator" w:id="0">
    <w:p w14:paraId="7D25DEC0" w14:textId="77777777" w:rsidR="00410F2E" w:rsidRDefault="00410F2E" w:rsidP="00F20D65">
      <w:pPr>
        <w:spacing w:after="0" w:line="240" w:lineRule="auto"/>
      </w:pPr>
      <w:r>
        <w:continuationSeparator/>
      </w:r>
    </w:p>
  </w:endnote>
  <w:endnote w:type="continuationNotice" w:id="1">
    <w:p w14:paraId="067C7E8C" w14:textId="77777777" w:rsidR="00410F2E" w:rsidRDefault="00410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B334" w14:textId="593ADADE" w:rsidR="00F20D65" w:rsidRPr="00794826" w:rsidRDefault="00F20D65" w:rsidP="00F20D65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FEF7F70" w14:textId="56DF8D41" w:rsidR="00F20D65" w:rsidRDefault="00F20D65">
    <w:pPr>
      <w:pStyle w:val="Footer"/>
    </w:pPr>
  </w:p>
  <w:p w14:paraId="2C5A6D69" w14:textId="77777777" w:rsidR="00F20D65" w:rsidRDefault="00F2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FBB3" w14:textId="77777777" w:rsidR="00410F2E" w:rsidRDefault="00410F2E" w:rsidP="00F20D65">
      <w:pPr>
        <w:spacing w:after="0" w:line="240" w:lineRule="auto"/>
      </w:pPr>
      <w:r>
        <w:separator/>
      </w:r>
    </w:p>
  </w:footnote>
  <w:footnote w:type="continuationSeparator" w:id="0">
    <w:p w14:paraId="606F3647" w14:textId="77777777" w:rsidR="00410F2E" w:rsidRDefault="00410F2E" w:rsidP="00F20D65">
      <w:pPr>
        <w:spacing w:after="0" w:line="240" w:lineRule="auto"/>
      </w:pPr>
      <w:r>
        <w:continuationSeparator/>
      </w:r>
    </w:p>
  </w:footnote>
  <w:footnote w:type="continuationNotice" w:id="1">
    <w:p w14:paraId="0CC3D802" w14:textId="77777777" w:rsidR="00410F2E" w:rsidRDefault="00410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FFFE" w14:textId="19EDCC49" w:rsidR="00F20D65" w:rsidRDefault="002E153A" w:rsidP="00F20D65">
    <w:pPr>
      <w:pStyle w:val="Header"/>
      <w:jc w:val="center"/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9359F" wp14:editId="55E7B2EE">
              <wp:simplePos x="0" y="0"/>
              <wp:positionH relativeFrom="margin">
                <wp:posOffset>6153150</wp:posOffset>
              </wp:positionH>
              <wp:positionV relativeFrom="paragraph">
                <wp:posOffset>152400</wp:posOffset>
              </wp:positionV>
              <wp:extent cx="97155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99FDD8" w14:textId="7B200E43" w:rsidR="002E153A" w:rsidRPr="00BE18D9" w:rsidRDefault="002E153A" w:rsidP="002E153A">
                          <w:pPr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BE18D9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</w:rPr>
                            <w:t>2</w:t>
                          </w:r>
                          <w:r w:rsidR="00294603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7935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4.5pt;margin-top:12pt;width:76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" fillcolor="white [3201]" stroked="f" strokeweight=".5pt">
              <v:textbox>
                <w:txbxContent>
                  <w:p w14:paraId="0799FDD8" w14:textId="7B200E43" w:rsidR="002E153A" w:rsidRPr="00BE18D9" w:rsidRDefault="002E153A" w:rsidP="002E153A">
                    <w:pPr>
                      <w:rPr>
                        <w:rFonts w:ascii="Book Antiqua" w:hAnsi="Book Antiqua"/>
                        <w:b/>
                        <w:bCs/>
                      </w:rPr>
                    </w:pPr>
                    <w:r w:rsidRPr="00BE18D9">
                      <w:rPr>
                        <w:rFonts w:ascii="Book Antiqua" w:hAnsi="Book Antiqua"/>
                        <w:b/>
                        <w:bCs/>
                      </w:rPr>
                      <w:t xml:space="preserve">Page </w:t>
                    </w:r>
                    <w:r>
                      <w:rPr>
                        <w:rFonts w:ascii="Book Antiqua" w:hAnsi="Book Antiqua"/>
                        <w:b/>
                        <w:bCs/>
                      </w:rPr>
                      <w:t>2</w:t>
                    </w:r>
                    <w:r w:rsidR="00294603">
                      <w:rPr>
                        <w:rFonts w:ascii="Book Antiqua" w:hAnsi="Book Antiqua"/>
                        <w:b/>
                        <w:bCs/>
                      </w:rPr>
                      <w:t xml:space="preserve"> of 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4B6E">
      <w:rPr>
        <w:rFonts w:cstheme="minorHAnsi"/>
        <w:b/>
        <w:bCs/>
        <w:noProof/>
      </w:rPr>
      <w:drawing>
        <wp:inline distT="0" distB="0" distL="0" distR="0" wp14:anchorId="3FFCBC4A" wp14:editId="5DD02E56">
          <wp:extent cx="1481455" cy="914400"/>
          <wp:effectExtent l="0" t="0" r="444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13C"/>
    <w:multiLevelType w:val="multilevel"/>
    <w:tmpl w:val="B31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C34C0"/>
    <w:multiLevelType w:val="multilevel"/>
    <w:tmpl w:val="85D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A2BF7"/>
    <w:multiLevelType w:val="multilevel"/>
    <w:tmpl w:val="DFA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0A71"/>
    <w:multiLevelType w:val="multilevel"/>
    <w:tmpl w:val="746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E11B0"/>
    <w:multiLevelType w:val="multilevel"/>
    <w:tmpl w:val="6526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9391D"/>
    <w:multiLevelType w:val="multilevel"/>
    <w:tmpl w:val="A35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980480">
    <w:abstractNumId w:val="2"/>
  </w:num>
  <w:num w:numId="2" w16cid:durableId="1275091922">
    <w:abstractNumId w:val="2"/>
  </w:num>
  <w:num w:numId="3" w16cid:durableId="287974006">
    <w:abstractNumId w:val="1"/>
  </w:num>
  <w:num w:numId="4" w16cid:durableId="453981554">
    <w:abstractNumId w:val="4"/>
  </w:num>
  <w:num w:numId="5" w16cid:durableId="2078506710">
    <w:abstractNumId w:val="3"/>
  </w:num>
  <w:num w:numId="6" w16cid:durableId="1178078958">
    <w:abstractNumId w:val="0"/>
  </w:num>
  <w:num w:numId="7" w16cid:durableId="1613897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5"/>
    <w:rsid w:val="0000126F"/>
    <w:rsid w:val="00014FAA"/>
    <w:rsid w:val="00051382"/>
    <w:rsid w:val="000540FB"/>
    <w:rsid w:val="00054417"/>
    <w:rsid w:val="000761E8"/>
    <w:rsid w:val="00094848"/>
    <w:rsid w:val="000B4BC5"/>
    <w:rsid w:val="000C299F"/>
    <w:rsid w:val="000E596D"/>
    <w:rsid w:val="0010171D"/>
    <w:rsid w:val="0010382F"/>
    <w:rsid w:val="001102E8"/>
    <w:rsid w:val="001219C7"/>
    <w:rsid w:val="001B6FA9"/>
    <w:rsid w:val="0021169E"/>
    <w:rsid w:val="00242E41"/>
    <w:rsid w:val="00251553"/>
    <w:rsid w:val="002602DD"/>
    <w:rsid w:val="002621FE"/>
    <w:rsid w:val="00274684"/>
    <w:rsid w:val="00282665"/>
    <w:rsid w:val="00291BC1"/>
    <w:rsid w:val="00294603"/>
    <w:rsid w:val="002E153A"/>
    <w:rsid w:val="002E5855"/>
    <w:rsid w:val="002F065B"/>
    <w:rsid w:val="0033388F"/>
    <w:rsid w:val="00357B92"/>
    <w:rsid w:val="0036080C"/>
    <w:rsid w:val="00385883"/>
    <w:rsid w:val="00397120"/>
    <w:rsid w:val="003A20B5"/>
    <w:rsid w:val="003B5664"/>
    <w:rsid w:val="003C1F0E"/>
    <w:rsid w:val="003F25BF"/>
    <w:rsid w:val="00401B8D"/>
    <w:rsid w:val="00410F2E"/>
    <w:rsid w:val="004308AC"/>
    <w:rsid w:val="0047205C"/>
    <w:rsid w:val="00484FD7"/>
    <w:rsid w:val="004870FF"/>
    <w:rsid w:val="004A13C0"/>
    <w:rsid w:val="004B1762"/>
    <w:rsid w:val="004C7A6D"/>
    <w:rsid w:val="004E1AE1"/>
    <w:rsid w:val="004F5561"/>
    <w:rsid w:val="005072B8"/>
    <w:rsid w:val="00510572"/>
    <w:rsid w:val="00513E46"/>
    <w:rsid w:val="00545350"/>
    <w:rsid w:val="0056262A"/>
    <w:rsid w:val="00582514"/>
    <w:rsid w:val="00582CB9"/>
    <w:rsid w:val="005943D9"/>
    <w:rsid w:val="005B47F9"/>
    <w:rsid w:val="00616AA5"/>
    <w:rsid w:val="0063120A"/>
    <w:rsid w:val="00632DAA"/>
    <w:rsid w:val="00681ED1"/>
    <w:rsid w:val="006B5DE5"/>
    <w:rsid w:val="006C6738"/>
    <w:rsid w:val="006D0431"/>
    <w:rsid w:val="006D37DA"/>
    <w:rsid w:val="007022EF"/>
    <w:rsid w:val="0071298E"/>
    <w:rsid w:val="007800CD"/>
    <w:rsid w:val="0078697A"/>
    <w:rsid w:val="00805FFB"/>
    <w:rsid w:val="00814520"/>
    <w:rsid w:val="00893BDC"/>
    <w:rsid w:val="008B196C"/>
    <w:rsid w:val="008E31AF"/>
    <w:rsid w:val="009064E8"/>
    <w:rsid w:val="0093419D"/>
    <w:rsid w:val="00956330"/>
    <w:rsid w:val="00981832"/>
    <w:rsid w:val="0099568B"/>
    <w:rsid w:val="009A6141"/>
    <w:rsid w:val="009B7C41"/>
    <w:rsid w:val="009D4B6E"/>
    <w:rsid w:val="009E2905"/>
    <w:rsid w:val="00A13637"/>
    <w:rsid w:val="00A179EE"/>
    <w:rsid w:val="00A47FDC"/>
    <w:rsid w:val="00A53060"/>
    <w:rsid w:val="00A73CE5"/>
    <w:rsid w:val="00A94880"/>
    <w:rsid w:val="00A972FE"/>
    <w:rsid w:val="00AC26C4"/>
    <w:rsid w:val="00AD101E"/>
    <w:rsid w:val="00AD43CB"/>
    <w:rsid w:val="00AE64B5"/>
    <w:rsid w:val="00B30727"/>
    <w:rsid w:val="00B407F1"/>
    <w:rsid w:val="00B51097"/>
    <w:rsid w:val="00B84AF3"/>
    <w:rsid w:val="00C12DA6"/>
    <w:rsid w:val="00C32612"/>
    <w:rsid w:val="00C4780D"/>
    <w:rsid w:val="00C90F2B"/>
    <w:rsid w:val="00CA4A4A"/>
    <w:rsid w:val="00CC7C4B"/>
    <w:rsid w:val="00CE530E"/>
    <w:rsid w:val="00CF27D3"/>
    <w:rsid w:val="00D00BF7"/>
    <w:rsid w:val="00D30580"/>
    <w:rsid w:val="00D61034"/>
    <w:rsid w:val="00D618DB"/>
    <w:rsid w:val="00D62B37"/>
    <w:rsid w:val="00DE4489"/>
    <w:rsid w:val="00DF547B"/>
    <w:rsid w:val="00E408D5"/>
    <w:rsid w:val="00E5593F"/>
    <w:rsid w:val="00E601B2"/>
    <w:rsid w:val="00E72AAB"/>
    <w:rsid w:val="00E94E9F"/>
    <w:rsid w:val="00EA4D29"/>
    <w:rsid w:val="00EA5041"/>
    <w:rsid w:val="00EB5DCB"/>
    <w:rsid w:val="00EC7C72"/>
    <w:rsid w:val="00ED25C1"/>
    <w:rsid w:val="00EE7918"/>
    <w:rsid w:val="00EF43E5"/>
    <w:rsid w:val="00F01756"/>
    <w:rsid w:val="00F15A14"/>
    <w:rsid w:val="00F17B7A"/>
    <w:rsid w:val="00F20D65"/>
    <w:rsid w:val="00F40151"/>
    <w:rsid w:val="00F47228"/>
    <w:rsid w:val="00FB0C56"/>
    <w:rsid w:val="00FB4D44"/>
    <w:rsid w:val="00FB6CC6"/>
    <w:rsid w:val="00FC05C5"/>
    <w:rsid w:val="00FC2692"/>
    <w:rsid w:val="00FC5781"/>
    <w:rsid w:val="00FD2B39"/>
    <w:rsid w:val="00FE2570"/>
    <w:rsid w:val="00FE5E03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30A9"/>
  <w15:chartTrackingRefBased/>
  <w15:docId w15:val="{7B491B4E-9CD9-40E7-B3CF-77ACB331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5"/>
  </w:style>
  <w:style w:type="paragraph" w:styleId="Footer">
    <w:name w:val="footer"/>
    <w:basedOn w:val="Normal"/>
    <w:link w:val="Foot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5"/>
  </w:style>
  <w:style w:type="character" w:styleId="Hyperlink">
    <w:name w:val="Hyperlink"/>
    <w:basedOn w:val="DefaultParagraphFont"/>
    <w:uiPriority w:val="99"/>
    <w:unhideWhenUsed/>
    <w:rsid w:val="00FC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3</cp:revision>
  <cp:lastPrinted>2024-02-01T16:27:00Z</cp:lastPrinted>
  <dcterms:created xsi:type="dcterms:W3CDTF">2025-03-21T19:52:00Z</dcterms:created>
  <dcterms:modified xsi:type="dcterms:W3CDTF">2025-03-28T18:21:00Z</dcterms:modified>
</cp:coreProperties>
</file>